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E" w:rsidRPr="006A2C56" w:rsidRDefault="006A2C56">
      <w:pPr>
        <w:rPr>
          <w:rFonts w:ascii="Arial" w:hAnsi="Arial" w:cs="Arial"/>
          <w:b/>
          <w:sz w:val="18"/>
          <w:szCs w:val="18"/>
        </w:rPr>
      </w:pPr>
      <w:proofErr w:type="gramStart"/>
      <w:r w:rsidRPr="006A2C56">
        <w:rPr>
          <w:rFonts w:ascii="Arial" w:hAnsi="Arial" w:cs="Arial"/>
          <w:b/>
          <w:sz w:val="18"/>
          <w:szCs w:val="18"/>
        </w:rPr>
        <w:t xml:space="preserve">Accessibility Policies for The Owen Sound Little Theatre </w:t>
      </w:r>
      <w:r w:rsidR="001267CD">
        <w:rPr>
          <w:rFonts w:ascii="Arial" w:hAnsi="Arial" w:cs="Arial"/>
          <w:b/>
          <w:sz w:val="18"/>
          <w:szCs w:val="18"/>
        </w:rPr>
        <w:t>owners and operators of The Roxy Theatre.</w:t>
      </w:r>
      <w:proofErr w:type="gramEnd"/>
    </w:p>
    <w:p w:rsidR="006A2C56" w:rsidRPr="006A2C56" w:rsidRDefault="006A2C56">
      <w:pPr>
        <w:rPr>
          <w:rFonts w:ascii="Arial" w:hAnsi="Arial" w:cs="Arial"/>
          <w:sz w:val="18"/>
          <w:szCs w:val="18"/>
        </w:rPr>
      </w:pPr>
      <w:r w:rsidRPr="006A2C56">
        <w:rPr>
          <w:rFonts w:ascii="Arial" w:hAnsi="Arial" w:cs="Arial"/>
          <w:sz w:val="18"/>
          <w:szCs w:val="18"/>
        </w:rPr>
        <w:t>OSLT is committed to improving accessibility. We will put the following policies into practice as required by the Accessibility for Ontarians with Disabilities Act.</w:t>
      </w:r>
    </w:p>
    <w:p w:rsidR="006A2C56" w:rsidRPr="006A2C56" w:rsidRDefault="006A2C56">
      <w:pPr>
        <w:rPr>
          <w:rFonts w:ascii="Arial" w:hAnsi="Arial" w:cs="Arial"/>
          <w:b/>
          <w:sz w:val="18"/>
          <w:szCs w:val="18"/>
        </w:rPr>
      </w:pPr>
      <w:r w:rsidRPr="006A2C56">
        <w:rPr>
          <w:rFonts w:ascii="Arial" w:hAnsi="Arial" w:cs="Arial"/>
          <w:b/>
          <w:sz w:val="18"/>
          <w:szCs w:val="18"/>
        </w:rPr>
        <w:t>General</w:t>
      </w:r>
    </w:p>
    <w:p w:rsidR="006A2C56" w:rsidRPr="006A2C56" w:rsidRDefault="006A2C56">
      <w:pPr>
        <w:rPr>
          <w:rFonts w:ascii="Arial" w:hAnsi="Arial" w:cs="Arial"/>
          <w:sz w:val="18"/>
          <w:szCs w:val="18"/>
        </w:rPr>
      </w:pPr>
      <w:r w:rsidRPr="006A2C56">
        <w:rPr>
          <w:rFonts w:ascii="Arial" w:hAnsi="Arial" w:cs="Arial"/>
          <w:sz w:val="18"/>
          <w:szCs w:val="18"/>
        </w:rPr>
        <w:t>OSLT is committed to training staff and volunteers on Ontario’s accessibility laws and on accessibility aspects of the Human Rights Code that apply</w:t>
      </w:r>
      <w:r w:rsidR="001267CD">
        <w:rPr>
          <w:rFonts w:ascii="Arial" w:hAnsi="Arial" w:cs="Arial"/>
          <w:sz w:val="18"/>
          <w:szCs w:val="18"/>
        </w:rPr>
        <w:t xml:space="preserve"> to persons with disabilities. </w:t>
      </w:r>
      <w:r w:rsidRPr="006A2C56">
        <w:rPr>
          <w:rFonts w:ascii="Arial" w:hAnsi="Arial" w:cs="Arial"/>
          <w:sz w:val="18"/>
          <w:szCs w:val="18"/>
        </w:rPr>
        <w:t>Training will be provided in a way that best suites the duties of employees, volunteers and other staff members.</w:t>
      </w:r>
    </w:p>
    <w:p w:rsidR="006A2C56" w:rsidRPr="006A2C56" w:rsidRDefault="006A2C56">
      <w:pPr>
        <w:rPr>
          <w:rFonts w:ascii="Arial" w:hAnsi="Arial" w:cs="Arial"/>
          <w:b/>
          <w:sz w:val="18"/>
          <w:szCs w:val="18"/>
        </w:rPr>
      </w:pPr>
      <w:r w:rsidRPr="006A2C56">
        <w:rPr>
          <w:rFonts w:ascii="Arial" w:hAnsi="Arial" w:cs="Arial"/>
          <w:b/>
          <w:sz w:val="18"/>
          <w:szCs w:val="18"/>
        </w:rPr>
        <w:t>Information and communications</w:t>
      </w:r>
    </w:p>
    <w:p w:rsidR="006A2C56" w:rsidRPr="006A2C56" w:rsidRDefault="006A2C56">
      <w:pPr>
        <w:rPr>
          <w:rFonts w:ascii="Arial" w:hAnsi="Arial" w:cs="Arial"/>
          <w:sz w:val="18"/>
          <w:szCs w:val="18"/>
        </w:rPr>
      </w:pPr>
      <w:r w:rsidRPr="006A2C56">
        <w:rPr>
          <w:rFonts w:ascii="Arial" w:hAnsi="Arial" w:cs="Arial"/>
          <w:sz w:val="18"/>
          <w:szCs w:val="18"/>
        </w:rPr>
        <w:t>OSLT is committed to meeting the communication need</w:t>
      </w:r>
      <w:r w:rsidR="001267CD">
        <w:rPr>
          <w:rFonts w:ascii="Arial" w:hAnsi="Arial" w:cs="Arial"/>
          <w:sz w:val="18"/>
          <w:szCs w:val="18"/>
        </w:rPr>
        <w:t xml:space="preserve">s of people with disabilities. </w:t>
      </w:r>
      <w:r w:rsidRPr="006A2C56">
        <w:rPr>
          <w:rFonts w:ascii="Arial" w:hAnsi="Arial" w:cs="Arial"/>
          <w:sz w:val="18"/>
          <w:szCs w:val="18"/>
        </w:rPr>
        <w:t>When asked, we will provide information and communications materials in accessible formats o</w:t>
      </w:r>
      <w:r w:rsidR="001267CD">
        <w:rPr>
          <w:rFonts w:ascii="Arial" w:hAnsi="Arial" w:cs="Arial"/>
          <w:sz w:val="18"/>
          <w:szCs w:val="18"/>
        </w:rPr>
        <w:t xml:space="preserve">r with communication supports. </w:t>
      </w:r>
      <w:r w:rsidRPr="006A2C56">
        <w:rPr>
          <w:rFonts w:ascii="Arial" w:hAnsi="Arial" w:cs="Arial"/>
          <w:sz w:val="18"/>
          <w:szCs w:val="18"/>
        </w:rPr>
        <w:t>This includes publicly available information about goods, services and facilities, as well as publicly available emergency information.</w:t>
      </w:r>
    </w:p>
    <w:p w:rsidR="006A2C56" w:rsidRPr="006A2C56" w:rsidRDefault="006A2C56">
      <w:pPr>
        <w:rPr>
          <w:rFonts w:ascii="Arial" w:hAnsi="Arial" w:cs="Arial"/>
          <w:sz w:val="18"/>
          <w:szCs w:val="18"/>
        </w:rPr>
      </w:pPr>
      <w:bookmarkStart w:id="0" w:name="_GoBack"/>
      <w:r w:rsidRPr="006A2C56">
        <w:rPr>
          <w:rFonts w:ascii="Arial" w:hAnsi="Arial" w:cs="Arial"/>
          <w:sz w:val="18"/>
          <w:szCs w:val="18"/>
        </w:rPr>
        <w:t>OSLT will consult with people with disabilities to determine their information and communications needs.</w:t>
      </w:r>
    </w:p>
    <w:bookmarkEnd w:id="0"/>
    <w:p w:rsidR="006A2C56" w:rsidRPr="001267CD" w:rsidRDefault="006A2C56">
      <w:pPr>
        <w:rPr>
          <w:rFonts w:ascii="Arial" w:hAnsi="Arial" w:cs="Arial"/>
          <w:b/>
          <w:sz w:val="18"/>
          <w:szCs w:val="18"/>
        </w:rPr>
      </w:pPr>
      <w:r w:rsidRPr="001267CD">
        <w:rPr>
          <w:rFonts w:ascii="Arial" w:hAnsi="Arial" w:cs="Arial"/>
          <w:b/>
          <w:sz w:val="18"/>
          <w:szCs w:val="18"/>
        </w:rPr>
        <w:t>Employment</w:t>
      </w:r>
    </w:p>
    <w:p w:rsidR="006A2C56" w:rsidRDefault="006A2C56">
      <w:pPr>
        <w:rPr>
          <w:rFonts w:ascii="Arial" w:hAnsi="Arial" w:cs="Arial"/>
          <w:sz w:val="18"/>
          <w:szCs w:val="18"/>
        </w:rPr>
      </w:pPr>
      <w:r w:rsidRPr="00E42992">
        <w:rPr>
          <w:rFonts w:ascii="Arial" w:hAnsi="Arial" w:cs="Arial"/>
          <w:sz w:val="18"/>
          <w:szCs w:val="18"/>
        </w:rPr>
        <w:t xml:space="preserve">OSLT will notify the public </w:t>
      </w:r>
      <w:r w:rsidR="0002124C">
        <w:rPr>
          <w:rFonts w:ascii="Arial" w:hAnsi="Arial" w:cs="Arial"/>
          <w:sz w:val="18"/>
          <w:szCs w:val="18"/>
        </w:rPr>
        <w:t>and staff that, when requested, w</w:t>
      </w:r>
      <w:r w:rsidRPr="00E42992">
        <w:rPr>
          <w:rFonts w:ascii="Arial" w:hAnsi="Arial" w:cs="Arial"/>
          <w:sz w:val="18"/>
          <w:szCs w:val="18"/>
        </w:rPr>
        <w:t>e will accommodate disabilities during</w:t>
      </w:r>
      <w:r w:rsidRPr="006A2C56">
        <w:rPr>
          <w:rFonts w:ascii="Arial" w:hAnsi="Arial" w:cs="Arial"/>
          <w:sz w:val="18"/>
          <w:szCs w:val="18"/>
        </w:rPr>
        <w:t xml:space="preserve"> recruitment and assessment proces</w:t>
      </w:r>
      <w:r w:rsidR="001267CD">
        <w:rPr>
          <w:rFonts w:ascii="Arial" w:hAnsi="Arial" w:cs="Arial"/>
          <w:sz w:val="18"/>
          <w:szCs w:val="18"/>
        </w:rPr>
        <w:t xml:space="preserve">ses and when people are hired. </w:t>
      </w:r>
      <w:r w:rsidRPr="006A2C56">
        <w:rPr>
          <w:rFonts w:ascii="Arial" w:hAnsi="Arial" w:cs="Arial"/>
          <w:sz w:val="18"/>
          <w:szCs w:val="18"/>
        </w:rPr>
        <w:t>If needed, we will provide customized workplace emergency information to e</w:t>
      </w:r>
      <w:r w:rsidR="001267CD">
        <w:rPr>
          <w:rFonts w:ascii="Arial" w:hAnsi="Arial" w:cs="Arial"/>
          <w:sz w:val="18"/>
          <w:szCs w:val="18"/>
        </w:rPr>
        <w:t>mployees who have a disability.</w:t>
      </w:r>
      <w:r w:rsidRPr="006A2C56">
        <w:rPr>
          <w:rFonts w:ascii="Arial" w:hAnsi="Arial" w:cs="Arial"/>
          <w:sz w:val="18"/>
          <w:szCs w:val="18"/>
        </w:rPr>
        <w:t xml:space="preserve"> If using performance management, career development and redeployment processes, we will take into account the accessibility needs of employees with disabilities.</w:t>
      </w:r>
    </w:p>
    <w:p w:rsidR="00E42992" w:rsidRPr="00E42992" w:rsidRDefault="00E42992">
      <w:pPr>
        <w:rPr>
          <w:rFonts w:ascii="Arial" w:hAnsi="Arial" w:cs="Arial"/>
          <w:b/>
          <w:sz w:val="18"/>
          <w:szCs w:val="18"/>
        </w:rPr>
      </w:pPr>
      <w:r w:rsidRPr="00E42992">
        <w:rPr>
          <w:rFonts w:ascii="Arial" w:hAnsi="Arial" w:cs="Arial"/>
          <w:b/>
          <w:sz w:val="18"/>
          <w:szCs w:val="18"/>
        </w:rPr>
        <w:t>Design of Public Spaces</w:t>
      </w:r>
    </w:p>
    <w:p w:rsidR="00E42992" w:rsidRDefault="00E42992">
      <w:pPr>
        <w:rPr>
          <w:rFonts w:ascii="Arial" w:hAnsi="Arial" w:cs="Arial"/>
          <w:sz w:val="18"/>
          <w:szCs w:val="18"/>
        </w:rPr>
      </w:pPr>
      <w:r w:rsidRPr="006A2C56">
        <w:rPr>
          <w:rFonts w:ascii="Arial" w:hAnsi="Arial" w:cs="Arial"/>
          <w:sz w:val="18"/>
          <w:szCs w:val="18"/>
        </w:rPr>
        <w:t>OSLT</w:t>
      </w:r>
      <w:r>
        <w:rPr>
          <w:rFonts w:ascii="Arial" w:hAnsi="Arial" w:cs="Arial"/>
          <w:sz w:val="18"/>
          <w:szCs w:val="18"/>
        </w:rPr>
        <w:t xml:space="preserve"> will meet the Accessibility Standards for the Design of Public Spaces when building or making major modifications to public spaces. Public spaces include:</w:t>
      </w:r>
    </w:p>
    <w:p w:rsidR="00E42992" w:rsidRDefault="00E42992" w:rsidP="00E429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Recreational trails/beach access routes</w:t>
      </w:r>
    </w:p>
    <w:p w:rsidR="00E42992" w:rsidRDefault="001267CD" w:rsidP="00E429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Accessible off-</w:t>
      </w:r>
      <w:r w:rsidR="00E42992">
        <w:rPr>
          <w:rFonts w:ascii="Arial" w:hAnsi="Arial" w:cs="Arial"/>
          <w:sz w:val="18"/>
          <w:szCs w:val="18"/>
        </w:rPr>
        <w:t>street parking</w:t>
      </w:r>
    </w:p>
    <w:p w:rsidR="00E42992" w:rsidRDefault="00E42992" w:rsidP="00E4299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Service-related elements like service counters, fixed queuing lines and waiting areas</w:t>
      </w:r>
    </w:p>
    <w:p w:rsidR="006A2C56" w:rsidRPr="006A2C56" w:rsidRDefault="006A2C56">
      <w:pPr>
        <w:rPr>
          <w:rFonts w:ascii="Arial" w:hAnsi="Arial" w:cs="Arial"/>
          <w:b/>
          <w:sz w:val="18"/>
          <w:szCs w:val="18"/>
        </w:rPr>
      </w:pPr>
      <w:r w:rsidRPr="006A2C56">
        <w:rPr>
          <w:rFonts w:ascii="Arial" w:hAnsi="Arial" w:cs="Arial"/>
          <w:b/>
          <w:sz w:val="18"/>
          <w:szCs w:val="18"/>
        </w:rPr>
        <w:t>Modifications to this or other policies</w:t>
      </w:r>
    </w:p>
    <w:p w:rsidR="006A2C56" w:rsidRPr="006A2C56" w:rsidRDefault="006A2C56">
      <w:pPr>
        <w:rPr>
          <w:rFonts w:ascii="Arial" w:hAnsi="Arial" w:cs="Arial"/>
          <w:sz w:val="18"/>
          <w:szCs w:val="18"/>
        </w:rPr>
      </w:pPr>
      <w:r w:rsidRPr="006A2C56">
        <w:rPr>
          <w:rFonts w:ascii="Arial" w:hAnsi="Arial" w:cs="Arial"/>
          <w:sz w:val="18"/>
          <w:szCs w:val="18"/>
        </w:rPr>
        <w:t>Any of our policies that do not respect and promote the dignity and independence of people with disabilities will be modified or removed.</w:t>
      </w:r>
    </w:p>
    <w:sectPr w:rsidR="006A2C56" w:rsidRPr="006A2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6"/>
    <w:rsid w:val="0002124C"/>
    <w:rsid w:val="001267CD"/>
    <w:rsid w:val="006A2C56"/>
    <w:rsid w:val="009A2432"/>
    <w:rsid w:val="009B32DE"/>
    <w:rsid w:val="00E42992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7</cp:revision>
  <cp:lastPrinted>2015-10-22T17:00:00Z</cp:lastPrinted>
  <dcterms:created xsi:type="dcterms:W3CDTF">2015-07-06T15:52:00Z</dcterms:created>
  <dcterms:modified xsi:type="dcterms:W3CDTF">2015-10-23T15:12:00Z</dcterms:modified>
</cp:coreProperties>
</file>