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-899"/>
        <w:tblW w:w="10456" w:type="dxa"/>
        <w:tblLook w:val="04A0"/>
      </w:tblPr>
      <w:tblGrid>
        <w:gridCol w:w="3261"/>
        <w:gridCol w:w="7195"/>
      </w:tblGrid>
      <w:tr w:rsidR="00DE5F30" w:rsidTr="002231E1">
        <w:trPr>
          <w:trHeight w:val="1134"/>
        </w:trPr>
        <w:tc>
          <w:tcPr>
            <w:tcW w:w="3261" w:type="dxa"/>
            <w:shd w:val="clear" w:color="auto" w:fill="auto"/>
          </w:tcPr>
          <w:p w:rsidR="00DE5F30" w:rsidRPr="00852DDC" w:rsidRDefault="00DE5F30" w:rsidP="002231E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42430</wp:posOffset>
                  </wp:positionV>
                  <wp:extent cx="1752600" cy="6369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7F1F">
              <w:rPr>
                <w:rFonts w:ascii="Calibri" w:eastAsia="Calibri" w:hAnsi="Calibri"/>
                <w:sz w:val="22"/>
                <w:szCs w:val="22"/>
              </w:rPr>
              <w:t>Cathie</w:t>
            </w:r>
            <w:bookmarkStart w:id="0" w:name="_GoBack"/>
            <w:bookmarkEnd w:id="0"/>
          </w:p>
        </w:tc>
        <w:tc>
          <w:tcPr>
            <w:tcW w:w="7195" w:type="dxa"/>
            <w:shd w:val="clear" w:color="auto" w:fill="auto"/>
          </w:tcPr>
          <w:p w:rsidR="00DE5F30" w:rsidRPr="00852DDC" w:rsidRDefault="00DE5F30" w:rsidP="002231E1">
            <w:pPr>
              <w:rPr>
                <w:rFonts w:ascii="Calibri" w:eastAsia="Calibri" w:hAnsi="Calibri"/>
                <w:b/>
                <w:bCs/>
                <w:i/>
                <w:sz w:val="8"/>
                <w:szCs w:val="16"/>
              </w:rPr>
            </w:pP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O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FFERING our members opportunities for developing skills in the art and business of theatre 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S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>UPPORT FOR a broad range of performers and artists who use the Roxy Theatre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L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OCAL partnership-building with community groups to support our mission 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sz w:val="22"/>
                <w:szCs w:val="22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T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HEATRE performances, repertory and original, regularly produced by members </w:t>
            </w:r>
          </w:p>
        </w:tc>
      </w:tr>
    </w:tbl>
    <w:p w:rsidR="00DE5F30" w:rsidRPr="00D80C81" w:rsidRDefault="00AE47B4" w:rsidP="009350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Board Meeting </w:t>
      </w:r>
      <w:r w:rsidR="00700B86" w:rsidRPr="00D80C81">
        <w:rPr>
          <w:rFonts w:ascii="Arial" w:hAnsi="Arial" w:cs="Arial"/>
          <w:b/>
          <w:sz w:val="36"/>
        </w:rPr>
        <w:t xml:space="preserve">- </w:t>
      </w:r>
      <w:r w:rsidR="003838F7">
        <w:rPr>
          <w:rFonts w:ascii="Arial" w:hAnsi="Arial" w:cs="Arial"/>
          <w:b/>
          <w:sz w:val="36"/>
        </w:rPr>
        <w:t>Minutes</w:t>
      </w:r>
    </w:p>
    <w:p w:rsidR="00DE5F30" w:rsidRPr="00D80C81" w:rsidRDefault="007C57DE" w:rsidP="00E90B00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April 11th</w:t>
      </w:r>
      <w:r w:rsidR="00AE47B4" w:rsidRPr="00AE47B4">
        <w:rPr>
          <w:rFonts w:ascii="Arial" w:hAnsi="Arial" w:cs="Arial"/>
          <w:sz w:val="28"/>
          <w:vertAlign w:val="superscript"/>
        </w:rPr>
        <w:t>th</w:t>
      </w:r>
      <w:r w:rsidR="00AE47B4">
        <w:rPr>
          <w:rFonts w:ascii="Arial" w:hAnsi="Arial" w:cs="Arial"/>
          <w:sz w:val="28"/>
        </w:rPr>
        <w:t xml:space="preserve"> 2023</w:t>
      </w:r>
      <w:r w:rsidR="00DE5F30" w:rsidRPr="00D80C81">
        <w:rPr>
          <w:rFonts w:ascii="Arial" w:hAnsi="Arial" w:cs="Arial"/>
          <w:sz w:val="28"/>
        </w:rPr>
        <w:t xml:space="preserve"> </w:t>
      </w:r>
      <w:r w:rsidR="00AE47B4">
        <w:rPr>
          <w:rFonts w:ascii="Arial" w:hAnsi="Arial" w:cs="Arial"/>
          <w:sz w:val="28"/>
        </w:rPr>
        <w:t>at 5</w:t>
      </w:r>
      <w:r w:rsidR="00FE0670">
        <w:rPr>
          <w:rFonts w:ascii="Arial" w:hAnsi="Arial" w:cs="Arial"/>
          <w:sz w:val="28"/>
        </w:rPr>
        <w:t>:30</w:t>
      </w:r>
      <w:r w:rsidR="006872D0">
        <w:rPr>
          <w:rFonts w:ascii="Arial" w:hAnsi="Arial" w:cs="Arial"/>
          <w:sz w:val="28"/>
        </w:rPr>
        <w:t xml:space="preserve"> pm</w:t>
      </w:r>
    </w:p>
    <w:p w:rsidR="00BC1651" w:rsidRDefault="00514238" w:rsidP="00700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 Corry Lapointe, Sheliah Spurr, Jack Goad, Michael Johnston, Kathleen Murphy, James Moyse, John Flynn, Mike Tettenborn, Marcia Cunningham.</w:t>
      </w:r>
    </w:p>
    <w:p w:rsidR="00514238" w:rsidRDefault="00514238" w:rsidP="00700B86">
      <w:pPr>
        <w:rPr>
          <w:rFonts w:ascii="Arial" w:hAnsi="Arial" w:cs="Arial"/>
          <w:b/>
        </w:rPr>
      </w:pPr>
    </w:p>
    <w:p w:rsidR="00514238" w:rsidRDefault="00514238" w:rsidP="00700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Regrets: Aiden Ware</w:t>
      </w:r>
      <w:r w:rsidR="00D84105">
        <w:rPr>
          <w:rFonts w:ascii="Arial" w:hAnsi="Arial" w:cs="Arial"/>
          <w:b/>
        </w:rPr>
        <w:t>, Cathie Locke</w:t>
      </w:r>
    </w:p>
    <w:p w:rsidR="000C2B12" w:rsidRPr="000C2B12" w:rsidRDefault="000C2B12" w:rsidP="000C2B12">
      <w:pPr>
        <w:pStyle w:val="ListParagraph"/>
        <w:ind w:left="360"/>
        <w:rPr>
          <w:rFonts w:ascii="Arial" w:hAnsi="Arial" w:cs="Arial"/>
          <w:b/>
        </w:rPr>
      </w:pPr>
    </w:p>
    <w:p w:rsidR="000C2B12" w:rsidRDefault="000C2B12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865B65">
        <w:rPr>
          <w:rFonts w:ascii="Arial" w:hAnsi="Arial" w:cs="Arial"/>
          <w:b/>
          <w:sz w:val="22"/>
          <w:szCs w:val="22"/>
        </w:rPr>
        <w:t xml:space="preserve"> 5:32 PM</w:t>
      </w:r>
    </w:p>
    <w:p w:rsidR="000C2B12" w:rsidRDefault="000C2B12" w:rsidP="000C2B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0C2B12" w:rsidRDefault="000C2B12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 Acknowledgement</w:t>
      </w:r>
      <w:r w:rsidR="00865B65">
        <w:rPr>
          <w:rFonts w:ascii="Arial" w:hAnsi="Arial" w:cs="Arial"/>
          <w:b/>
          <w:sz w:val="22"/>
          <w:szCs w:val="22"/>
        </w:rPr>
        <w:t xml:space="preserve"> </w:t>
      </w:r>
      <w:r w:rsidR="00865B65" w:rsidRPr="00D84105">
        <w:rPr>
          <w:rFonts w:ascii="Arial" w:hAnsi="Arial" w:cs="Arial"/>
          <w:b/>
          <w:sz w:val="22"/>
          <w:szCs w:val="22"/>
        </w:rPr>
        <w:t>Read by Corry Lapoint</w:t>
      </w:r>
      <w:r w:rsidR="00D84105">
        <w:rPr>
          <w:rFonts w:ascii="Arial" w:hAnsi="Arial" w:cs="Arial"/>
          <w:b/>
          <w:sz w:val="22"/>
          <w:szCs w:val="22"/>
        </w:rPr>
        <w:t>e</w:t>
      </w:r>
    </w:p>
    <w:p w:rsidR="000C2B12" w:rsidRPr="000C2B12" w:rsidRDefault="000C2B12" w:rsidP="000C2B12">
      <w:pPr>
        <w:rPr>
          <w:rFonts w:ascii="Arial" w:hAnsi="Arial" w:cs="Arial"/>
          <w:b/>
          <w:sz w:val="22"/>
          <w:szCs w:val="22"/>
        </w:rPr>
      </w:pPr>
    </w:p>
    <w:p w:rsidR="00BC1651" w:rsidRDefault="00BC1651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 w:rsidRPr="00865B65">
        <w:rPr>
          <w:rFonts w:ascii="Arial" w:hAnsi="Arial" w:cs="Arial"/>
          <w:b/>
          <w:sz w:val="22"/>
          <w:szCs w:val="22"/>
        </w:rPr>
        <w:t>Approval of Agenda</w:t>
      </w:r>
      <w:r w:rsidR="00AE47B4" w:rsidRPr="00865B65">
        <w:rPr>
          <w:rFonts w:ascii="Arial" w:hAnsi="Arial" w:cs="Arial"/>
          <w:b/>
          <w:sz w:val="22"/>
          <w:szCs w:val="22"/>
        </w:rPr>
        <w:t xml:space="preserve"> </w:t>
      </w:r>
      <w:r w:rsidR="00865B65" w:rsidRPr="00865B65">
        <w:rPr>
          <w:rFonts w:ascii="Arial" w:hAnsi="Arial" w:cs="Arial"/>
          <w:b/>
          <w:sz w:val="22"/>
          <w:szCs w:val="22"/>
        </w:rPr>
        <w:t>Motion: 2023-04-11</w:t>
      </w:r>
      <w:proofErr w:type="gramStart"/>
      <w:r w:rsidR="00865B65">
        <w:rPr>
          <w:rFonts w:ascii="Arial" w:hAnsi="Arial" w:cs="Arial"/>
          <w:b/>
          <w:sz w:val="22"/>
          <w:szCs w:val="22"/>
        </w:rPr>
        <w:t>;1</w:t>
      </w:r>
      <w:proofErr w:type="gramEnd"/>
      <w:r w:rsidR="00865B65">
        <w:rPr>
          <w:rFonts w:ascii="Arial" w:hAnsi="Arial" w:cs="Arial"/>
          <w:b/>
          <w:sz w:val="22"/>
          <w:szCs w:val="22"/>
        </w:rPr>
        <w:t xml:space="preserve"> BIRT the board approves the Agenda with any amendments. Moved by Mike Tettenborn, Seconded by John Flynn, Carried</w:t>
      </w:r>
    </w:p>
    <w:p w:rsidR="00865B65" w:rsidRPr="00865B65" w:rsidRDefault="00865B65" w:rsidP="00865B6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13847" w:rsidRPr="00326DBB" w:rsidRDefault="00D80C81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 w:rsidRPr="00326DBB">
        <w:rPr>
          <w:rFonts w:ascii="Arial" w:hAnsi="Arial" w:cs="Arial"/>
          <w:b/>
          <w:bCs/>
          <w:sz w:val="22"/>
          <w:szCs w:val="22"/>
        </w:rPr>
        <w:t>Appro</w:t>
      </w:r>
      <w:r w:rsidR="00FE0670">
        <w:rPr>
          <w:rFonts w:ascii="Arial" w:hAnsi="Arial" w:cs="Arial"/>
          <w:b/>
          <w:bCs/>
          <w:sz w:val="22"/>
          <w:szCs w:val="22"/>
        </w:rPr>
        <w:t xml:space="preserve">val of Minutes of </w:t>
      </w:r>
      <w:r w:rsidR="00CE5C97">
        <w:rPr>
          <w:rFonts w:ascii="Arial" w:hAnsi="Arial" w:cs="Arial"/>
          <w:b/>
          <w:bCs/>
          <w:sz w:val="22"/>
          <w:szCs w:val="22"/>
        </w:rPr>
        <w:t>March 14th</w:t>
      </w:r>
      <w:r w:rsidR="00AE47B4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865B65">
        <w:rPr>
          <w:rFonts w:ascii="Arial" w:hAnsi="Arial" w:cs="Arial"/>
          <w:b/>
          <w:bCs/>
          <w:sz w:val="22"/>
          <w:szCs w:val="22"/>
        </w:rPr>
        <w:t>-04-11; BIRT the board approves the minutes from the March 14</w:t>
      </w:r>
      <w:r w:rsidR="00865B65" w:rsidRPr="00865B6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65B65">
        <w:rPr>
          <w:rFonts w:ascii="Arial" w:hAnsi="Arial" w:cs="Arial"/>
          <w:b/>
          <w:bCs/>
          <w:sz w:val="22"/>
          <w:szCs w:val="22"/>
        </w:rPr>
        <w:t xml:space="preserve"> Moved by Sheilah Spurr seconded by Jack Goad, Carried</w:t>
      </w:r>
    </w:p>
    <w:p w:rsidR="00B405F5" w:rsidRPr="00326DBB" w:rsidRDefault="00B405F5" w:rsidP="00AE47B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47B4" w:rsidRPr="00AE47B4" w:rsidRDefault="001B2D0F" w:rsidP="00AE47B4">
      <w:pPr>
        <w:pStyle w:val="ListParagraph"/>
        <w:numPr>
          <w:ilvl w:val="0"/>
          <w:numId w:val="3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/>
        </w:rPr>
        <w:t>Executive Director’s</w:t>
      </w:r>
      <w:r w:rsidR="001E25C1" w:rsidRPr="00326DBB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595C7A" w:rsidRPr="00326DBB">
        <w:rPr>
          <w:rFonts w:ascii="Arial" w:eastAsia="Calibri" w:hAnsi="Arial" w:cs="Arial"/>
          <w:b/>
          <w:sz w:val="22"/>
          <w:szCs w:val="22"/>
          <w:lang w:val="en-US"/>
        </w:rPr>
        <w:t>Report</w:t>
      </w:r>
      <w:r w:rsidR="00413847" w:rsidRPr="00326DB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56320E" w:rsidRPr="00326DBB">
        <w:rPr>
          <w:rFonts w:ascii="Arial" w:eastAsia="Calibri" w:hAnsi="Arial" w:cs="Arial"/>
          <w:sz w:val="22"/>
          <w:szCs w:val="22"/>
          <w:lang w:val="en-US"/>
        </w:rPr>
        <w:t>–</w:t>
      </w:r>
      <w:r w:rsidR="00D80C81" w:rsidRPr="00326DB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FE0670">
        <w:rPr>
          <w:rFonts w:ascii="Arial" w:eastAsia="Calibri" w:hAnsi="Arial" w:cs="Arial"/>
          <w:sz w:val="22"/>
          <w:szCs w:val="22"/>
          <w:lang w:val="en-US"/>
        </w:rPr>
        <w:t>Marcia Cunningham</w:t>
      </w:r>
    </w:p>
    <w:p w:rsidR="00865B65" w:rsidRDefault="002C2338" w:rsidP="00865B65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865B65" w:rsidRDefault="00E6701A" w:rsidP="00865B6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of the change of membership age will be handed off to the Membership Team</w:t>
      </w:r>
      <w:r w:rsidR="00D84105">
        <w:rPr>
          <w:rFonts w:ascii="Arial" w:hAnsi="Arial" w:cs="Arial"/>
          <w:sz w:val="22"/>
          <w:szCs w:val="22"/>
        </w:rPr>
        <w:t xml:space="preserve"> for discussion</w:t>
      </w:r>
    </w:p>
    <w:p w:rsidR="00E6701A" w:rsidRPr="00E6701A" w:rsidRDefault="00E6701A" w:rsidP="00E6701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Kathleen </w:t>
      </w:r>
      <w:r w:rsidR="00514238">
        <w:rPr>
          <w:rFonts w:ascii="Arial" w:hAnsi="Arial" w:cs="Arial"/>
          <w:sz w:val="22"/>
          <w:szCs w:val="22"/>
        </w:rPr>
        <w:t xml:space="preserve">Murphy </w:t>
      </w:r>
      <w:r>
        <w:rPr>
          <w:rFonts w:ascii="Arial" w:hAnsi="Arial" w:cs="Arial"/>
          <w:sz w:val="22"/>
          <w:szCs w:val="22"/>
        </w:rPr>
        <w:t>pointed out that on the website there is no box to attest that you have no criminal record when you go to renew membership. Marcia to investigate.</w:t>
      </w:r>
    </w:p>
    <w:p w:rsidR="00E6701A" w:rsidRDefault="00E6701A" w:rsidP="00865B6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believe there is a policy that members do not get paid to run workshops </w:t>
      </w:r>
      <w:r w:rsidR="00B874AC">
        <w:rPr>
          <w:rFonts w:ascii="Arial" w:hAnsi="Arial" w:cs="Arial"/>
          <w:sz w:val="22"/>
          <w:szCs w:val="22"/>
        </w:rPr>
        <w:t>Corry Lapoint</w:t>
      </w:r>
      <w:r w:rsidR="00D84105">
        <w:rPr>
          <w:rFonts w:ascii="Arial" w:hAnsi="Arial" w:cs="Arial"/>
          <w:sz w:val="22"/>
          <w:szCs w:val="22"/>
        </w:rPr>
        <w:t>e</w:t>
      </w:r>
      <w:r w:rsidR="00B874AC">
        <w:rPr>
          <w:rFonts w:ascii="Arial" w:hAnsi="Arial" w:cs="Arial"/>
          <w:sz w:val="22"/>
          <w:szCs w:val="22"/>
        </w:rPr>
        <w:t xml:space="preserve"> will contact Mark </w:t>
      </w:r>
      <w:proofErr w:type="spellStart"/>
      <w:r w:rsidR="00B874AC">
        <w:rPr>
          <w:rFonts w:ascii="Arial" w:hAnsi="Arial" w:cs="Arial"/>
          <w:sz w:val="22"/>
          <w:szCs w:val="22"/>
        </w:rPr>
        <w:t>Vinoux</w:t>
      </w:r>
      <w:proofErr w:type="spellEnd"/>
      <w:r w:rsidR="00B874AC">
        <w:rPr>
          <w:rFonts w:ascii="Arial" w:hAnsi="Arial" w:cs="Arial"/>
          <w:sz w:val="22"/>
          <w:szCs w:val="22"/>
        </w:rPr>
        <w:t xml:space="preserve"> to see if we have a policy.</w:t>
      </w:r>
    </w:p>
    <w:p w:rsidR="00E46982" w:rsidRPr="00514238" w:rsidRDefault="0043478A" w:rsidP="00E46982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Marcia has provided the agenda for the Conference in </w:t>
      </w:r>
      <w:proofErr w:type="gramStart"/>
      <w:r>
        <w:rPr>
          <w:rFonts w:ascii="Arial" w:hAnsi="Arial" w:cs="Arial"/>
          <w:sz w:val="22"/>
          <w:szCs w:val="22"/>
        </w:rPr>
        <w:t>new</w:t>
      </w:r>
      <w:proofErr w:type="gramEnd"/>
      <w:r>
        <w:rPr>
          <w:rFonts w:ascii="Arial" w:hAnsi="Arial" w:cs="Arial"/>
          <w:sz w:val="22"/>
          <w:szCs w:val="22"/>
        </w:rPr>
        <w:t xml:space="preserve"> York. Marcia is </w:t>
      </w:r>
      <w:r w:rsidR="00D84105">
        <w:rPr>
          <w:rFonts w:ascii="Arial" w:hAnsi="Arial" w:cs="Arial"/>
          <w:sz w:val="22"/>
          <w:szCs w:val="22"/>
        </w:rPr>
        <w:t xml:space="preserve">asking for approximately $3000 </w:t>
      </w:r>
      <w:r>
        <w:rPr>
          <w:rFonts w:ascii="Arial" w:hAnsi="Arial" w:cs="Arial"/>
          <w:sz w:val="22"/>
          <w:szCs w:val="22"/>
        </w:rPr>
        <w:t>for staff training in theatre manager</w:t>
      </w:r>
      <w:r w:rsidRPr="00514238">
        <w:rPr>
          <w:rFonts w:ascii="Arial" w:hAnsi="Arial" w:cs="Arial"/>
          <w:b/>
          <w:sz w:val="22"/>
          <w:szCs w:val="22"/>
        </w:rPr>
        <w:t>.</w:t>
      </w:r>
      <w:r w:rsidR="00D84105">
        <w:rPr>
          <w:rFonts w:ascii="Arial" w:hAnsi="Arial" w:cs="Arial"/>
          <w:b/>
          <w:sz w:val="22"/>
          <w:szCs w:val="22"/>
        </w:rPr>
        <w:t xml:space="preserve"> </w:t>
      </w:r>
      <w:r w:rsidR="00E46982" w:rsidRPr="00514238">
        <w:rPr>
          <w:rFonts w:ascii="Arial" w:hAnsi="Arial" w:cs="Arial"/>
          <w:b/>
          <w:sz w:val="22"/>
          <w:szCs w:val="22"/>
        </w:rPr>
        <w:t>Motion</w:t>
      </w:r>
      <w:proofErr w:type="gramStart"/>
      <w:r w:rsidR="00E46982" w:rsidRPr="00514238">
        <w:rPr>
          <w:rFonts w:ascii="Arial" w:hAnsi="Arial" w:cs="Arial"/>
          <w:b/>
          <w:sz w:val="22"/>
          <w:szCs w:val="22"/>
        </w:rPr>
        <w:t>:2023</w:t>
      </w:r>
      <w:proofErr w:type="gramEnd"/>
      <w:r w:rsidR="00E46982" w:rsidRPr="00514238">
        <w:rPr>
          <w:rFonts w:ascii="Arial" w:hAnsi="Arial" w:cs="Arial"/>
          <w:b/>
          <w:sz w:val="22"/>
          <w:szCs w:val="22"/>
        </w:rPr>
        <w:t>-04-11;3 BIRT the board approves the spending of money to attend theatre Manager</w:t>
      </w:r>
      <w:r w:rsidR="00D84105">
        <w:rPr>
          <w:rFonts w:ascii="Arial" w:hAnsi="Arial" w:cs="Arial"/>
          <w:b/>
          <w:sz w:val="22"/>
          <w:szCs w:val="22"/>
        </w:rPr>
        <w:t xml:space="preserve"> training</w:t>
      </w:r>
      <w:r w:rsidR="00E46982" w:rsidRPr="00514238">
        <w:rPr>
          <w:rFonts w:ascii="Arial" w:hAnsi="Arial" w:cs="Arial"/>
          <w:b/>
          <w:sz w:val="22"/>
          <w:szCs w:val="22"/>
        </w:rPr>
        <w:t xml:space="preserve"> in New York Moved by Jack Goad, Seconded by Sheliah Spurr. Carried.</w:t>
      </w:r>
    </w:p>
    <w:p w:rsidR="00E46982" w:rsidRDefault="00C9771B" w:rsidP="00E46982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Marcia is proposing we raise Gary </w:t>
      </w:r>
      <w:r w:rsidR="00514238">
        <w:rPr>
          <w:rFonts w:ascii="Arial" w:hAnsi="Arial" w:cs="Arial"/>
          <w:sz w:val="22"/>
          <w:szCs w:val="22"/>
        </w:rPr>
        <w:t>Byers’</w:t>
      </w:r>
      <w:r>
        <w:rPr>
          <w:rFonts w:ascii="Arial" w:hAnsi="Arial" w:cs="Arial"/>
          <w:sz w:val="22"/>
          <w:szCs w:val="22"/>
        </w:rPr>
        <w:t xml:space="preserve"> retainer from 12,500 to 13,250. That would break down to 3,750 per OSLT production in 2023-2024</w:t>
      </w:r>
    </w:p>
    <w:p w:rsidR="00514238" w:rsidRDefault="00C9771B" w:rsidP="00514238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Tettenborn brought up the issue </w:t>
      </w:r>
      <w:r w:rsidR="00514238">
        <w:rPr>
          <w:rFonts w:ascii="Arial" w:hAnsi="Arial" w:cs="Arial"/>
          <w:sz w:val="22"/>
          <w:szCs w:val="22"/>
        </w:rPr>
        <w:t>of if something were to happen to Gary we need a contingency p</w:t>
      </w:r>
      <w:r w:rsidR="00D84105">
        <w:rPr>
          <w:rFonts w:ascii="Arial" w:hAnsi="Arial" w:cs="Arial"/>
          <w:sz w:val="22"/>
          <w:szCs w:val="22"/>
        </w:rPr>
        <w:t xml:space="preserve">lan. Marcia will talk to Gary </w:t>
      </w:r>
      <w:r w:rsidR="00514238">
        <w:rPr>
          <w:rFonts w:ascii="Arial" w:hAnsi="Arial" w:cs="Arial"/>
          <w:sz w:val="22"/>
          <w:szCs w:val="22"/>
        </w:rPr>
        <w:t>about this.</w:t>
      </w:r>
    </w:p>
    <w:p w:rsidR="0039121E" w:rsidRPr="0039121E" w:rsidRDefault="00514238" w:rsidP="0039121E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Marcia has adjusted the Flex Pass pricing to reflect three shows instead of four.</w:t>
      </w:r>
    </w:p>
    <w:p w:rsidR="000C38D4" w:rsidRDefault="000C38D4" w:rsidP="0039121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9121E" w:rsidRPr="0039121E" w:rsidRDefault="0039121E" w:rsidP="0039121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E47B4" w:rsidRDefault="00595C7A" w:rsidP="00AE47B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326DBB">
        <w:rPr>
          <w:rFonts w:ascii="Arial" w:hAnsi="Arial" w:cs="Arial"/>
          <w:b/>
          <w:sz w:val="22"/>
          <w:szCs w:val="22"/>
        </w:rPr>
        <w:t>Treasurer’s</w:t>
      </w:r>
      <w:r w:rsidR="00AE47B4">
        <w:rPr>
          <w:rFonts w:ascii="Arial" w:hAnsi="Arial" w:cs="Arial"/>
          <w:b/>
          <w:sz w:val="22"/>
          <w:szCs w:val="22"/>
        </w:rPr>
        <w:t xml:space="preserve"> </w:t>
      </w:r>
      <w:r w:rsidR="00690FF5">
        <w:rPr>
          <w:rFonts w:ascii="Arial" w:hAnsi="Arial" w:cs="Arial"/>
          <w:b/>
          <w:sz w:val="22"/>
          <w:szCs w:val="22"/>
        </w:rPr>
        <w:t>Reports</w:t>
      </w:r>
      <w:r w:rsidR="00A403AF">
        <w:rPr>
          <w:rFonts w:ascii="Arial" w:hAnsi="Arial" w:cs="Arial"/>
          <w:b/>
          <w:sz w:val="22"/>
          <w:szCs w:val="22"/>
        </w:rPr>
        <w:t xml:space="preserve"> </w:t>
      </w:r>
      <w:r w:rsidR="00D80C81" w:rsidRPr="00326DBB">
        <w:rPr>
          <w:rFonts w:ascii="Arial" w:hAnsi="Arial" w:cs="Arial"/>
          <w:sz w:val="22"/>
          <w:szCs w:val="22"/>
        </w:rPr>
        <w:t xml:space="preserve">– </w:t>
      </w:r>
      <w:r w:rsidR="00FE0670">
        <w:rPr>
          <w:rFonts w:ascii="Arial" w:hAnsi="Arial" w:cs="Arial"/>
          <w:sz w:val="22"/>
          <w:szCs w:val="22"/>
        </w:rPr>
        <w:t>Jack Goad</w:t>
      </w:r>
    </w:p>
    <w:p w:rsidR="00AE47B4" w:rsidRDefault="002C2338" w:rsidP="00AE47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2C2338" w:rsidRPr="00AE47B4" w:rsidRDefault="002C2338" w:rsidP="00AE47B4">
      <w:pPr>
        <w:pStyle w:val="ListParagraph"/>
        <w:rPr>
          <w:rFonts w:ascii="Arial" w:hAnsi="Arial" w:cs="Arial"/>
          <w:sz w:val="22"/>
          <w:szCs w:val="22"/>
        </w:rPr>
      </w:pPr>
    </w:p>
    <w:p w:rsidR="001430FA" w:rsidRPr="00AE47B4" w:rsidRDefault="00AE47B4" w:rsidP="00AE47B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AE47B4">
        <w:rPr>
          <w:rFonts w:ascii="Arial" w:hAnsi="Arial" w:cs="Arial"/>
          <w:b/>
          <w:sz w:val="22"/>
          <w:szCs w:val="22"/>
        </w:rPr>
        <w:t>Team Reports</w:t>
      </w:r>
      <w:r>
        <w:rPr>
          <w:rFonts w:ascii="Arial" w:hAnsi="Arial" w:cs="Arial"/>
          <w:b/>
          <w:sz w:val="22"/>
          <w:szCs w:val="22"/>
        </w:rPr>
        <w:t xml:space="preserve"> –</w:t>
      </w: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Archives – James Moyse</w:t>
      </w:r>
    </w:p>
    <w:p w:rsidR="000C2B12" w:rsidRPr="007C1F94" w:rsidRDefault="0039121E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Archive team is asking for photos of backstage a</w:t>
      </w:r>
      <w:r w:rsidR="00D8410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work behind the scenes.</w:t>
      </w:r>
    </w:p>
    <w:p w:rsidR="000C2B12" w:rsidRPr="000C2B12" w:rsidRDefault="000C2B12" w:rsidP="000C2B1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Pr="007C1F94" w:rsidRDefault="00AE47B4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t>Bar – John Flynn</w:t>
      </w:r>
    </w:p>
    <w:p w:rsidR="000C2B12" w:rsidRPr="007C1F94" w:rsidRDefault="000C2B12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t>No Re</w:t>
      </w:r>
      <w:r w:rsidR="007C1F94" w:rsidRPr="007C1F94">
        <w:rPr>
          <w:rFonts w:ascii="Arial" w:hAnsi="Arial" w:cs="Arial"/>
          <w:sz w:val="22"/>
          <w:szCs w:val="22"/>
        </w:rPr>
        <w:t>port</w:t>
      </w:r>
    </w:p>
    <w:p w:rsidR="007C1F94" w:rsidRPr="007C1F94" w:rsidRDefault="007C1F94" w:rsidP="000C2B1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E47B4" w:rsidRPr="007C1F94" w:rsidRDefault="00AE47B4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lastRenderedPageBreak/>
        <w:t xml:space="preserve">Building and </w:t>
      </w:r>
      <w:r w:rsidR="000C2B12" w:rsidRPr="007C1F94">
        <w:rPr>
          <w:rFonts w:ascii="Arial" w:hAnsi="Arial" w:cs="Arial"/>
          <w:sz w:val="22"/>
          <w:szCs w:val="22"/>
        </w:rPr>
        <w:t>Maintenance</w:t>
      </w:r>
    </w:p>
    <w:p w:rsidR="007C1F94" w:rsidRDefault="006872D0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0C2B12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0C2B1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Directors – Corry Lapointe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0C2B12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 of House – John Flynn</w:t>
      </w:r>
    </w:p>
    <w:p w:rsidR="007C1F94" w:rsidRDefault="00D57A50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Circulated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– Mike Tettenborn</w:t>
      </w:r>
    </w:p>
    <w:p w:rsidR="007C1F94" w:rsidRDefault="0039121E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Tettenborn will meet with Gary and Marcia to talk about the future of Health and </w:t>
      </w:r>
      <w:r w:rsidR="00D84105">
        <w:rPr>
          <w:rFonts w:ascii="Arial" w:hAnsi="Arial" w:cs="Arial"/>
          <w:sz w:val="22"/>
          <w:szCs w:val="22"/>
        </w:rPr>
        <w:t>Safety</w:t>
      </w:r>
      <w:r>
        <w:rPr>
          <w:rFonts w:ascii="Arial" w:hAnsi="Arial" w:cs="Arial"/>
          <w:sz w:val="22"/>
          <w:szCs w:val="22"/>
        </w:rPr>
        <w:t xml:space="preserve"> in this organization. 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– James Moyse</w:t>
      </w:r>
    </w:p>
    <w:p w:rsidR="007C1F94" w:rsidRDefault="0039121E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reported that the library is still there.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Makeup and Hair – Kathleen Murphy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– Aiden Ware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Newsletter – Michael Johnston</w:t>
      </w:r>
    </w:p>
    <w:p w:rsidR="007C1F94" w:rsidRDefault="00CE5C97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Playbill – Mike Tettenborn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 and Bylaws – Cathie Locke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Producers – Kathleen Murphy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Properties – John Flynn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– Michael Johnston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Wardrobe – Kathleen Murphy</w:t>
      </w:r>
    </w:p>
    <w:p w:rsidR="007C1F94" w:rsidRDefault="00D57A50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individual has asked to rent costumes. The wardrobe team is happy to do this at $50 dollars per costume. They are looking for board support. The bo</w:t>
      </w:r>
      <w:r w:rsidR="00D84105">
        <w:rPr>
          <w:rFonts w:ascii="Arial" w:hAnsi="Arial" w:cs="Arial"/>
          <w:sz w:val="22"/>
          <w:szCs w:val="22"/>
        </w:rPr>
        <w:t xml:space="preserve">ard will support the Wardrobe </w:t>
      </w:r>
      <w:r>
        <w:rPr>
          <w:rFonts w:ascii="Arial" w:hAnsi="Arial" w:cs="Arial"/>
          <w:sz w:val="22"/>
          <w:szCs w:val="22"/>
        </w:rPr>
        <w:t>team</w:t>
      </w:r>
      <w:r w:rsidR="00D8410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decision.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WODL – Michael Johnston</w:t>
      </w:r>
    </w:p>
    <w:p w:rsidR="007C1F94" w:rsidRP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1505C4" w:rsidRPr="00CE5C97" w:rsidRDefault="001505C4" w:rsidP="00CE5C97">
      <w:pPr>
        <w:rPr>
          <w:rFonts w:ascii="Arial" w:hAnsi="Arial" w:cs="Arial"/>
          <w:sz w:val="22"/>
          <w:szCs w:val="22"/>
        </w:rPr>
      </w:pPr>
    </w:p>
    <w:p w:rsidR="007C1F94" w:rsidRDefault="007C1F94" w:rsidP="007C1F9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Arising from the Minutes of </w:t>
      </w:r>
      <w:r w:rsidR="00586A33">
        <w:rPr>
          <w:rFonts w:ascii="Arial" w:hAnsi="Arial" w:cs="Arial"/>
          <w:b/>
          <w:sz w:val="22"/>
          <w:szCs w:val="22"/>
        </w:rPr>
        <w:t>February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7C1F9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2023-03-12</w:t>
      </w:r>
    </w:p>
    <w:p w:rsidR="007C1F94" w:rsidRDefault="00D57A50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more shows</w:t>
      </w:r>
    </w:p>
    <w:p w:rsidR="00D57A50" w:rsidRDefault="00D57A50" w:rsidP="00D57A50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Tabled</w:t>
      </w:r>
    </w:p>
    <w:p w:rsidR="00CE5C97" w:rsidRDefault="00CE5C97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Matinees </w:t>
      </w:r>
    </w:p>
    <w:p w:rsidR="00D57A50" w:rsidRDefault="00D57A50" w:rsidP="00D57A50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Tabled</w:t>
      </w:r>
    </w:p>
    <w:p w:rsidR="00CE5C97" w:rsidRDefault="00CE5C97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Co-Production between Georgian Bay Choir and OSLT/Roxy</w:t>
      </w:r>
    </w:p>
    <w:p w:rsidR="00CE5C97" w:rsidRPr="008A0557" w:rsidRDefault="00D57A50" w:rsidP="008A0557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Tabled</w:t>
      </w:r>
    </w:p>
    <w:p w:rsidR="00CE5C97" w:rsidRDefault="006872D0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Merch</w:t>
      </w:r>
      <w:proofErr w:type="spellEnd"/>
      <w:r>
        <w:rPr>
          <w:rFonts w:ascii="Arial" w:hAnsi="Arial" w:cs="Arial"/>
          <w:sz w:val="22"/>
          <w:szCs w:val="22"/>
        </w:rPr>
        <w:t xml:space="preserve"> Discounts for cast and crew</w:t>
      </w:r>
    </w:p>
    <w:p w:rsidR="008A0557" w:rsidRPr="00D84105" w:rsidRDefault="00D84105" w:rsidP="008A0557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 w:rsidRPr="00D84105">
        <w:rPr>
          <w:rFonts w:ascii="Arial" w:hAnsi="Arial" w:cs="Arial"/>
          <w:b/>
          <w:sz w:val="22"/>
          <w:szCs w:val="22"/>
        </w:rPr>
        <w:t>Motion</w:t>
      </w:r>
      <w:proofErr w:type="gramStart"/>
      <w:r w:rsidRPr="00D84105">
        <w:rPr>
          <w:rFonts w:ascii="Arial" w:hAnsi="Arial" w:cs="Arial"/>
          <w:b/>
          <w:sz w:val="22"/>
          <w:szCs w:val="22"/>
        </w:rPr>
        <w:t>:2023</w:t>
      </w:r>
      <w:proofErr w:type="gramEnd"/>
      <w:r w:rsidRPr="00D84105">
        <w:rPr>
          <w:rFonts w:ascii="Arial" w:hAnsi="Arial" w:cs="Arial"/>
          <w:b/>
          <w:sz w:val="22"/>
          <w:szCs w:val="22"/>
        </w:rPr>
        <w:t xml:space="preserve">-04-11;4 </w:t>
      </w:r>
      <w:r w:rsidR="008A0557" w:rsidRPr="00D84105">
        <w:rPr>
          <w:rFonts w:ascii="Arial" w:hAnsi="Arial" w:cs="Arial"/>
          <w:b/>
          <w:sz w:val="22"/>
          <w:szCs w:val="22"/>
        </w:rPr>
        <w:t>BIRT effective the beginning of the next fiscal year(2023-2024) any OSLT member participating in an OSLT production be given a show T-shirt including cast and or crew identifiers at no cost. Moved by Kathleen</w:t>
      </w:r>
      <w:r w:rsidRPr="00D84105">
        <w:rPr>
          <w:rFonts w:ascii="Arial" w:hAnsi="Arial" w:cs="Arial"/>
          <w:b/>
          <w:sz w:val="22"/>
          <w:szCs w:val="22"/>
        </w:rPr>
        <w:t xml:space="preserve"> Murphy</w:t>
      </w:r>
      <w:r w:rsidR="008A0557" w:rsidRPr="00D84105">
        <w:rPr>
          <w:rFonts w:ascii="Arial" w:hAnsi="Arial" w:cs="Arial"/>
          <w:b/>
          <w:sz w:val="22"/>
          <w:szCs w:val="22"/>
        </w:rPr>
        <w:t xml:space="preserve"> seconded</w:t>
      </w:r>
      <w:r w:rsidRPr="00D84105">
        <w:rPr>
          <w:rFonts w:ascii="Arial" w:hAnsi="Arial" w:cs="Arial"/>
          <w:b/>
          <w:sz w:val="22"/>
          <w:szCs w:val="22"/>
        </w:rPr>
        <w:t xml:space="preserve"> </w:t>
      </w:r>
      <w:r w:rsidR="008A0557" w:rsidRPr="00D84105">
        <w:rPr>
          <w:rFonts w:ascii="Arial" w:hAnsi="Arial" w:cs="Arial"/>
          <w:b/>
          <w:sz w:val="22"/>
          <w:szCs w:val="22"/>
        </w:rPr>
        <w:t>by John</w:t>
      </w:r>
      <w:r w:rsidRPr="00D84105">
        <w:rPr>
          <w:rFonts w:ascii="Arial" w:hAnsi="Arial" w:cs="Arial"/>
          <w:b/>
          <w:sz w:val="22"/>
          <w:szCs w:val="22"/>
        </w:rPr>
        <w:t xml:space="preserve"> Flynn</w:t>
      </w:r>
      <w:r w:rsidR="008A0557" w:rsidRPr="00D84105">
        <w:rPr>
          <w:rFonts w:ascii="Arial" w:hAnsi="Arial" w:cs="Arial"/>
          <w:b/>
          <w:sz w:val="22"/>
          <w:szCs w:val="22"/>
        </w:rPr>
        <w:t xml:space="preserve"> carried</w:t>
      </w:r>
    </w:p>
    <w:p w:rsidR="008A0557" w:rsidRPr="003E7B43" w:rsidRDefault="008A0557" w:rsidP="003E7B43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Marcia is going to work to try and </w:t>
      </w:r>
      <w:r w:rsidR="00D84105">
        <w:rPr>
          <w:rFonts w:ascii="Arial" w:hAnsi="Arial" w:cs="Arial"/>
          <w:sz w:val="22"/>
          <w:szCs w:val="22"/>
        </w:rPr>
        <w:t>acquire</w:t>
      </w:r>
      <w:r>
        <w:rPr>
          <w:rFonts w:ascii="Arial" w:hAnsi="Arial" w:cs="Arial"/>
          <w:sz w:val="22"/>
          <w:szCs w:val="22"/>
        </w:rPr>
        <w:t xml:space="preserve"> the current cast and crew a </w:t>
      </w:r>
      <w:r w:rsidR="00D84105">
        <w:rPr>
          <w:rFonts w:ascii="Arial" w:hAnsi="Arial" w:cs="Arial"/>
          <w:sz w:val="22"/>
          <w:szCs w:val="22"/>
        </w:rPr>
        <w:t>t-shirt</w:t>
      </w:r>
      <w:r>
        <w:rPr>
          <w:rFonts w:ascii="Arial" w:hAnsi="Arial" w:cs="Arial"/>
          <w:sz w:val="22"/>
          <w:szCs w:val="22"/>
        </w:rPr>
        <w:t xml:space="preserve"> at cost.</w:t>
      </w:r>
    </w:p>
    <w:p w:rsidR="006872D0" w:rsidRDefault="006872D0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working from home</w:t>
      </w:r>
    </w:p>
    <w:p w:rsidR="008A0557" w:rsidRPr="005631C0" w:rsidRDefault="008A0557" w:rsidP="008A0557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issue is to the </w:t>
      </w:r>
      <w:r w:rsidR="00D84105">
        <w:rPr>
          <w:rFonts w:ascii="Arial" w:hAnsi="Arial" w:cs="Arial"/>
          <w:sz w:val="22"/>
          <w:szCs w:val="22"/>
        </w:rPr>
        <w:t>discretion</w:t>
      </w:r>
      <w:r>
        <w:rPr>
          <w:rFonts w:ascii="Arial" w:hAnsi="Arial" w:cs="Arial"/>
          <w:sz w:val="22"/>
          <w:szCs w:val="22"/>
        </w:rPr>
        <w:t xml:space="preserve"> of the Executive director. There will always be someone in the building during box office hours. </w:t>
      </w:r>
    </w:p>
    <w:p w:rsidR="007C1F94" w:rsidRDefault="007C1F94" w:rsidP="005631C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5631C0" w:rsidRDefault="007C1F94" w:rsidP="005631C0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6872D0" w:rsidRDefault="006872D0" w:rsidP="006872D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6872D0">
        <w:rPr>
          <w:rFonts w:ascii="Arial" w:hAnsi="Arial" w:cs="Arial"/>
          <w:color w:val="222222"/>
        </w:rPr>
        <w:t>Adding cleaner schedule to the OSLT/ROXY calendar</w:t>
      </w:r>
      <w:r>
        <w:rPr>
          <w:rFonts w:ascii="Arial" w:hAnsi="Arial" w:cs="Arial"/>
          <w:color w:val="222222"/>
        </w:rPr>
        <w:t xml:space="preserve"> – Kathleen Murphy</w:t>
      </w:r>
    </w:p>
    <w:p w:rsidR="003E7B43" w:rsidRPr="006872D0" w:rsidRDefault="003E7B43" w:rsidP="003E7B43">
      <w:pPr>
        <w:pStyle w:val="ListParagraph"/>
        <w:numPr>
          <w:ilvl w:val="2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Marcia pointed out that this is a logistic</w:t>
      </w:r>
      <w:r w:rsidR="00D84105">
        <w:rPr>
          <w:rFonts w:ascii="Arial" w:hAnsi="Arial" w:cs="Arial"/>
          <w:color w:val="222222"/>
        </w:rPr>
        <w:t>al</w:t>
      </w:r>
      <w:r>
        <w:rPr>
          <w:rFonts w:ascii="Arial" w:hAnsi="Arial" w:cs="Arial"/>
          <w:color w:val="222222"/>
        </w:rPr>
        <w:t xml:space="preserve"> issue and the answer is if a production would like to use the building for any reason this should be communicated with </w:t>
      </w:r>
      <w:r w:rsidR="00A42E53">
        <w:rPr>
          <w:rFonts w:ascii="Arial" w:hAnsi="Arial" w:cs="Arial"/>
          <w:color w:val="222222"/>
        </w:rPr>
        <w:t>the staff.</w:t>
      </w:r>
    </w:p>
    <w:p w:rsidR="006872D0" w:rsidRDefault="006872D0" w:rsidP="006872D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6872D0">
        <w:rPr>
          <w:rFonts w:ascii="Arial" w:hAnsi="Arial" w:cs="Arial"/>
          <w:color w:val="222222"/>
        </w:rPr>
        <w:t>Mask</w:t>
      </w:r>
      <w:r w:rsidR="00D84105">
        <w:rPr>
          <w:rFonts w:ascii="Arial" w:hAnsi="Arial" w:cs="Arial"/>
          <w:color w:val="222222"/>
        </w:rPr>
        <w:t>ed</w:t>
      </w:r>
      <w:r w:rsidRPr="006872D0">
        <w:rPr>
          <w:rFonts w:ascii="Arial" w:hAnsi="Arial" w:cs="Arial"/>
          <w:color w:val="222222"/>
        </w:rPr>
        <w:t xml:space="preserve"> performances for upcoming seasons</w:t>
      </w:r>
      <w:r>
        <w:rPr>
          <w:rFonts w:ascii="Arial" w:hAnsi="Arial" w:cs="Arial"/>
          <w:color w:val="222222"/>
        </w:rPr>
        <w:t xml:space="preserve"> – Kathleen Murphy</w:t>
      </w:r>
    </w:p>
    <w:p w:rsidR="00A42E53" w:rsidRDefault="00372B43" w:rsidP="00A42E53">
      <w:pPr>
        <w:pStyle w:val="ListParagraph"/>
        <w:numPr>
          <w:ilvl w:val="2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will wait for more data before making any decisions.</w:t>
      </w:r>
    </w:p>
    <w:p w:rsidR="003E7B43" w:rsidRDefault="003E7B43" w:rsidP="006872D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Playwriting contest – Michael Johnston</w:t>
      </w:r>
    </w:p>
    <w:p w:rsidR="00372B43" w:rsidRDefault="00D84105" w:rsidP="00372B43">
      <w:pPr>
        <w:pStyle w:val="ListParagraph"/>
        <w:numPr>
          <w:ilvl w:val="2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Michael brought up the Idea of holding a play writing contest. The board thought it was an interesting Idea and told Michael to investigate further with a committee.</w:t>
      </w:r>
    </w:p>
    <w:p w:rsidR="003E7B43" w:rsidRDefault="003E7B43" w:rsidP="006872D0">
      <w:pPr>
        <w:pStyle w:val="ListParagraph"/>
        <w:numPr>
          <w:ilvl w:val="1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OSLT Roxy Awards – Michael Johnston</w:t>
      </w:r>
    </w:p>
    <w:p w:rsidR="00372B43" w:rsidRPr="00D84105" w:rsidRDefault="00D84105" w:rsidP="00D84105">
      <w:pPr>
        <w:pStyle w:val="ListParagraph"/>
        <w:numPr>
          <w:ilvl w:val="2"/>
          <w:numId w:val="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Michael brought up the Idea of holding an awards ceremony </w:t>
      </w:r>
      <w:proofErr w:type="spellStart"/>
      <w:r>
        <w:rPr>
          <w:rFonts w:ascii="Arial" w:hAnsi="Arial" w:cs="Arial"/>
          <w:color w:val="222222"/>
        </w:rPr>
        <w:t>ant</w:t>
      </w:r>
      <w:proofErr w:type="spellEnd"/>
      <w:r>
        <w:rPr>
          <w:rFonts w:ascii="Arial" w:hAnsi="Arial" w:cs="Arial"/>
          <w:color w:val="222222"/>
        </w:rPr>
        <w:t xml:space="preserve"> the end of each season. The board thought it was an interesting Idea and told Michael to investigate further with a committee.</w:t>
      </w:r>
    </w:p>
    <w:p w:rsidR="005631C0" w:rsidRPr="005631C0" w:rsidRDefault="005631C0" w:rsidP="005631C0">
      <w:pPr>
        <w:ind w:left="360"/>
        <w:rPr>
          <w:rFonts w:ascii="Arial" w:hAnsi="Arial" w:cs="Arial"/>
          <w:b/>
          <w:sz w:val="22"/>
          <w:szCs w:val="22"/>
        </w:rPr>
      </w:pPr>
    </w:p>
    <w:p w:rsidR="005631C0" w:rsidRDefault="005631C0" w:rsidP="005631C0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Camera</w:t>
      </w:r>
    </w:p>
    <w:p w:rsidR="005631C0" w:rsidRDefault="005631C0" w:rsidP="005631C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631C0">
        <w:rPr>
          <w:rFonts w:ascii="Arial" w:hAnsi="Arial" w:cs="Arial"/>
          <w:sz w:val="22"/>
          <w:szCs w:val="22"/>
        </w:rPr>
        <w:t>Meeting to be held in Camera</w:t>
      </w:r>
      <w:r w:rsidR="001849D1">
        <w:rPr>
          <w:rFonts w:ascii="Arial" w:hAnsi="Arial" w:cs="Arial"/>
          <w:sz w:val="22"/>
          <w:szCs w:val="22"/>
        </w:rPr>
        <w:t xml:space="preserve"> moved by Michael Johnston</w:t>
      </w:r>
      <w:r w:rsidR="00E64C73">
        <w:rPr>
          <w:rFonts w:ascii="Arial" w:hAnsi="Arial" w:cs="Arial"/>
          <w:sz w:val="22"/>
          <w:szCs w:val="22"/>
        </w:rPr>
        <w:t xml:space="preserve"> seconded by John</w:t>
      </w:r>
      <w:r w:rsidR="001849D1">
        <w:rPr>
          <w:rFonts w:ascii="Arial" w:hAnsi="Arial" w:cs="Arial"/>
          <w:sz w:val="22"/>
          <w:szCs w:val="22"/>
        </w:rPr>
        <w:t xml:space="preserve"> Flynn</w:t>
      </w:r>
    </w:p>
    <w:p w:rsidR="00C235A2" w:rsidRPr="005631C0" w:rsidRDefault="007C57DE" w:rsidP="005631C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 Moved by </w:t>
      </w:r>
      <w:r w:rsidR="00BD6E3A">
        <w:rPr>
          <w:rFonts w:ascii="Arial" w:hAnsi="Arial" w:cs="Arial"/>
          <w:sz w:val="22"/>
          <w:szCs w:val="22"/>
        </w:rPr>
        <w:t>James</w:t>
      </w:r>
      <w:r>
        <w:rPr>
          <w:rFonts w:ascii="Arial" w:hAnsi="Arial" w:cs="Arial"/>
          <w:sz w:val="22"/>
          <w:szCs w:val="22"/>
        </w:rPr>
        <w:t xml:space="preserve"> Moyse</w:t>
      </w:r>
    </w:p>
    <w:p w:rsidR="001505C4" w:rsidRPr="001505C4" w:rsidRDefault="001505C4" w:rsidP="001505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44080" w:rsidRPr="00326DBB" w:rsidRDefault="00965C94" w:rsidP="00AE232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326DBB">
        <w:rPr>
          <w:rFonts w:ascii="Arial" w:hAnsi="Arial" w:cs="Arial"/>
          <w:b/>
          <w:sz w:val="22"/>
          <w:szCs w:val="22"/>
        </w:rPr>
        <w:t>Next Meetings</w:t>
      </w:r>
      <w:r w:rsidRPr="00326DBB">
        <w:rPr>
          <w:rFonts w:ascii="Arial" w:hAnsi="Arial" w:cs="Arial"/>
          <w:sz w:val="22"/>
          <w:szCs w:val="22"/>
        </w:rPr>
        <w:t xml:space="preserve"> –</w:t>
      </w:r>
      <w:r w:rsidRPr="00326DBB">
        <w:rPr>
          <w:rFonts w:ascii="Arial" w:hAnsi="Arial" w:cs="Arial"/>
          <w:b/>
          <w:sz w:val="22"/>
          <w:szCs w:val="22"/>
        </w:rPr>
        <w:t xml:space="preserve"> </w:t>
      </w:r>
    </w:p>
    <w:p w:rsidR="00FE0670" w:rsidRDefault="002409A6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Board Meeting – </w:t>
      </w:r>
      <w:r w:rsidR="006872D0">
        <w:rPr>
          <w:rFonts w:ascii="Arial" w:eastAsia="Calibri" w:hAnsi="Arial" w:cs="Arial"/>
          <w:sz w:val="22"/>
          <w:szCs w:val="22"/>
          <w:lang w:val="en-US"/>
        </w:rPr>
        <w:t>May 9</w:t>
      </w:r>
      <w:r w:rsidR="00326DBB" w:rsidRPr="00326DBB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621339">
        <w:rPr>
          <w:rFonts w:ascii="Arial" w:eastAsia="Calibri" w:hAnsi="Arial" w:cs="Arial"/>
          <w:sz w:val="22"/>
          <w:szCs w:val="22"/>
          <w:lang w:val="en-US"/>
        </w:rPr>
        <w:t>, 2023</w:t>
      </w:r>
      <w:r w:rsidR="00965C94" w:rsidRPr="00326DBB">
        <w:rPr>
          <w:rFonts w:ascii="Arial" w:eastAsia="Calibri" w:hAnsi="Arial" w:cs="Arial"/>
          <w:sz w:val="22"/>
          <w:szCs w:val="22"/>
          <w:lang w:val="en-US"/>
        </w:rPr>
        <w:t xml:space="preserve"> at 5:30pm </w:t>
      </w:r>
    </w:p>
    <w:p w:rsidR="00695E8A" w:rsidRDefault="00FE0670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General Members Meeting – </w:t>
      </w:r>
      <w:r w:rsidR="006872D0">
        <w:rPr>
          <w:rFonts w:ascii="Arial" w:eastAsia="Calibri" w:hAnsi="Arial" w:cs="Arial"/>
          <w:sz w:val="22"/>
          <w:szCs w:val="22"/>
          <w:lang w:val="en-US"/>
        </w:rPr>
        <w:t>June 20</w:t>
      </w:r>
      <w:r w:rsidR="006872D0" w:rsidRPr="006872D0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6872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621339">
        <w:rPr>
          <w:rFonts w:ascii="Arial" w:eastAsia="Calibri" w:hAnsi="Arial" w:cs="Arial"/>
          <w:sz w:val="22"/>
          <w:szCs w:val="22"/>
          <w:lang w:val="en-US"/>
        </w:rPr>
        <w:t>2023 at 7:30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pm</w:t>
      </w:r>
      <w:r w:rsidR="00965C94" w:rsidRPr="00FE0670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:rsidR="00621339" w:rsidRPr="00FE0670" w:rsidRDefault="00621339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Annual General Meeting – September 19</w:t>
      </w:r>
      <w:r w:rsidRPr="00621339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2023 at 7:30 pm</w:t>
      </w:r>
    </w:p>
    <w:p w:rsidR="00413847" w:rsidRPr="00326DBB" w:rsidRDefault="00413847" w:rsidP="00521A1D">
      <w:pPr>
        <w:pStyle w:val="ListParagraph"/>
        <w:ind w:left="0" w:hanging="360"/>
        <w:rPr>
          <w:rFonts w:ascii="Arial" w:eastAsia="Calibri" w:hAnsi="Arial" w:cs="Arial"/>
          <w:sz w:val="22"/>
          <w:szCs w:val="22"/>
          <w:lang w:val="en-US"/>
        </w:rPr>
      </w:pPr>
    </w:p>
    <w:p w:rsidR="00FE0670" w:rsidRPr="005631C0" w:rsidRDefault="00FE0670" w:rsidP="005631C0">
      <w:pPr>
        <w:pStyle w:val="ListParagraph"/>
        <w:numPr>
          <w:ilvl w:val="0"/>
          <w:numId w:val="3"/>
        </w:numPr>
        <w:ind w:left="0"/>
        <w:rPr>
          <w:rFonts w:ascii="Arial" w:eastAsia="Calibri" w:hAnsi="Arial" w:cs="Arial"/>
          <w:b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/>
        </w:rPr>
        <w:t>Adjournment.</w:t>
      </w:r>
      <w:r w:rsidR="00D37A12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7C57DE">
        <w:rPr>
          <w:rFonts w:ascii="Arial" w:eastAsia="Calibri" w:hAnsi="Arial" w:cs="Arial"/>
          <w:b/>
          <w:sz w:val="22"/>
          <w:szCs w:val="22"/>
          <w:lang w:val="en-US"/>
        </w:rPr>
        <w:t>Moved by John Flynn</w:t>
      </w:r>
    </w:p>
    <w:p w:rsidR="00FE0670" w:rsidRDefault="00FE0670" w:rsidP="00FE0670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5631C0" w:rsidRPr="00A55CBC" w:rsidRDefault="005631C0" w:rsidP="005631C0">
      <w:pPr>
        <w:rPr>
          <w:b/>
          <w:bCs/>
          <w:i/>
          <w:iCs/>
        </w:rPr>
      </w:pPr>
      <w:r w:rsidRPr="00A55CBC">
        <w:rPr>
          <w:b/>
          <w:bCs/>
          <w:i/>
          <w:iCs/>
        </w:rPr>
        <w:t>Land Acknowledgement:</w:t>
      </w:r>
    </w:p>
    <w:p w:rsidR="005631C0" w:rsidRPr="00A55CBC" w:rsidRDefault="005631C0" w:rsidP="005631C0">
      <w:pPr>
        <w:rPr>
          <w:b/>
          <w:bCs/>
          <w:i/>
          <w:iCs/>
        </w:rPr>
      </w:pPr>
    </w:p>
    <w:p w:rsidR="00935053" w:rsidRPr="006872D0" w:rsidRDefault="005631C0" w:rsidP="006872D0">
      <w:pPr>
        <w:rPr>
          <w:b/>
          <w:bCs/>
          <w:i/>
          <w:iCs/>
        </w:rPr>
      </w:pPr>
      <w:r w:rsidRPr="00A55CBC">
        <w:rPr>
          <w:b/>
          <w:bCs/>
          <w:i/>
          <w:iCs/>
        </w:rPr>
        <w:t xml:space="preserve">“On behalf of the members, staff and patrons of Owen Sound Little Theatre, and as owners of the Roxy Theatre, we want to acknowledge the Territory of the </w:t>
      </w:r>
      <w:proofErr w:type="spellStart"/>
      <w:r w:rsidRPr="00A55CBC">
        <w:rPr>
          <w:b/>
          <w:bCs/>
          <w:i/>
          <w:iCs/>
        </w:rPr>
        <w:t>Anishinabek</w:t>
      </w:r>
      <w:proofErr w:type="spellEnd"/>
      <w:r w:rsidRPr="00A55CBC">
        <w:rPr>
          <w:b/>
          <w:bCs/>
          <w:i/>
          <w:iCs/>
        </w:rPr>
        <w:t xml:space="preserve"> Nation: The People of the Three Fires known as </w:t>
      </w:r>
      <w:proofErr w:type="spellStart"/>
      <w:r w:rsidRPr="00A55CBC">
        <w:rPr>
          <w:b/>
          <w:bCs/>
          <w:i/>
          <w:iCs/>
        </w:rPr>
        <w:t>Ojibway</w:t>
      </w:r>
      <w:proofErr w:type="spellEnd"/>
      <w:r w:rsidRPr="00A55CBC">
        <w:rPr>
          <w:b/>
          <w:bCs/>
          <w:i/>
          <w:iCs/>
        </w:rPr>
        <w:t xml:space="preserve">, Odawa, and </w:t>
      </w:r>
      <w:proofErr w:type="spellStart"/>
      <w:r w:rsidRPr="00A55CBC">
        <w:rPr>
          <w:b/>
          <w:bCs/>
          <w:i/>
          <w:iCs/>
        </w:rPr>
        <w:t>Pottawatomie</w:t>
      </w:r>
      <w:proofErr w:type="spellEnd"/>
      <w:r w:rsidRPr="00A55CBC">
        <w:rPr>
          <w:b/>
          <w:bCs/>
          <w:i/>
          <w:iCs/>
        </w:rPr>
        <w:t xml:space="preserve"> Nations. And further give thanks to the </w:t>
      </w:r>
      <w:proofErr w:type="spellStart"/>
      <w:r w:rsidRPr="00A55CBC">
        <w:rPr>
          <w:b/>
          <w:bCs/>
          <w:i/>
          <w:iCs/>
        </w:rPr>
        <w:t>Chippewas</w:t>
      </w:r>
      <w:proofErr w:type="spellEnd"/>
      <w:r w:rsidRPr="00A55CBC">
        <w:rPr>
          <w:b/>
          <w:bCs/>
          <w:i/>
          <w:iCs/>
        </w:rPr>
        <w:t xml:space="preserve"> of </w:t>
      </w:r>
      <w:proofErr w:type="spellStart"/>
      <w:r w:rsidRPr="00A55CBC">
        <w:rPr>
          <w:b/>
          <w:bCs/>
          <w:i/>
          <w:iCs/>
        </w:rPr>
        <w:t>Saugeen</w:t>
      </w:r>
      <w:proofErr w:type="spellEnd"/>
      <w:r w:rsidRPr="00A55CBC">
        <w:rPr>
          <w:b/>
          <w:bCs/>
          <w:i/>
          <w:iCs/>
        </w:rPr>
        <w:t xml:space="preserve">, and the </w:t>
      </w:r>
      <w:proofErr w:type="spellStart"/>
      <w:r w:rsidRPr="00A55CBC">
        <w:rPr>
          <w:b/>
          <w:bCs/>
          <w:i/>
          <w:iCs/>
        </w:rPr>
        <w:t>Chippewas</w:t>
      </w:r>
      <w:proofErr w:type="spellEnd"/>
      <w:r w:rsidRPr="00A55CBC">
        <w:rPr>
          <w:b/>
          <w:bCs/>
          <w:i/>
          <w:iCs/>
        </w:rPr>
        <w:t xml:space="preserve"> of </w:t>
      </w:r>
      <w:proofErr w:type="spellStart"/>
      <w:r w:rsidRPr="00A55CBC">
        <w:rPr>
          <w:b/>
          <w:bCs/>
          <w:i/>
          <w:iCs/>
        </w:rPr>
        <w:t>Nawash</w:t>
      </w:r>
      <w:proofErr w:type="spellEnd"/>
      <w:r w:rsidRPr="00A55CBC">
        <w:rPr>
          <w:b/>
          <w:bCs/>
          <w:i/>
          <w:iCs/>
        </w:rPr>
        <w:t xml:space="preserve">, known collectively as the </w:t>
      </w:r>
      <w:proofErr w:type="spellStart"/>
      <w:r w:rsidRPr="00A55CBC">
        <w:rPr>
          <w:b/>
          <w:bCs/>
          <w:i/>
          <w:iCs/>
        </w:rPr>
        <w:t>Saugeen</w:t>
      </w:r>
      <w:proofErr w:type="spellEnd"/>
      <w:r w:rsidRPr="00A55CBC">
        <w:rPr>
          <w:b/>
          <w:bCs/>
          <w:i/>
          <w:iCs/>
        </w:rPr>
        <w:t xml:space="preserve"> </w:t>
      </w:r>
      <w:proofErr w:type="spellStart"/>
      <w:r w:rsidRPr="00A55CBC">
        <w:rPr>
          <w:b/>
          <w:bCs/>
          <w:i/>
          <w:iCs/>
        </w:rPr>
        <w:t>Ojibway</w:t>
      </w:r>
      <w:proofErr w:type="spellEnd"/>
      <w:r w:rsidRPr="00A55CBC">
        <w:rPr>
          <w:b/>
          <w:bCs/>
          <w:i/>
          <w:iCs/>
        </w:rPr>
        <w:t xml:space="preserve"> Nation, as the traditional keepers of this land.”</w:t>
      </w:r>
    </w:p>
    <w:sectPr w:rsidR="00935053" w:rsidRPr="006872D0" w:rsidSect="00935053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2C"/>
    <w:multiLevelType w:val="hybridMultilevel"/>
    <w:tmpl w:val="B9382F68"/>
    <w:lvl w:ilvl="0" w:tplc="CD526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E8D"/>
    <w:multiLevelType w:val="hybridMultilevel"/>
    <w:tmpl w:val="EF3C53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E1318"/>
    <w:multiLevelType w:val="hybridMultilevel"/>
    <w:tmpl w:val="D04808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B2163"/>
    <w:multiLevelType w:val="hybridMultilevel"/>
    <w:tmpl w:val="6D80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E5"/>
    <w:multiLevelType w:val="hybridMultilevel"/>
    <w:tmpl w:val="E23CB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741D01"/>
    <w:multiLevelType w:val="hybridMultilevel"/>
    <w:tmpl w:val="78F0FF48"/>
    <w:lvl w:ilvl="0" w:tplc="CF384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C5B"/>
    <w:multiLevelType w:val="hybridMultilevel"/>
    <w:tmpl w:val="1DACA31A"/>
    <w:lvl w:ilvl="0" w:tplc="CB94A7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DB8"/>
    <w:multiLevelType w:val="hybridMultilevel"/>
    <w:tmpl w:val="5DC2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A74"/>
    <w:multiLevelType w:val="hybridMultilevel"/>
    <w:tmpl w:val="B98CC736"/>
    <w:lvl w:ilvl="0" w:tplc="65A62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1DFD"/>
    <w:multiLevelType w:val="hybridMultilevel"/>
    <w:tmpl w:val="63EA7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6A0033"/>
    <w:multiLevelType w:val="hybridMultilevel"/>
    <w:tmpl w:val="B504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B1304"/>
    <w:multiLevelType w:val="hybridMultilevel"/>
    <w:tmpl w:val="7280F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FD235A"/>
    <w:multiLevelType w:val="hybridMultilevel"/>
    <w:tmpl w:val="2D406B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80F1C"/>
    <w:multiLevelType w:val="hybridMultilevel"/>
    <w:tmpl w:val="5E32157C"/>
    <w:lvl w:ilvl="0" w:tplc="5FDAB1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61338B"/>
    <w:multiLevelType w:val="hybridMultilevel"/>
    <w:tmpl w:val="38C67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CB0212"/>
    <w:multiLevelType w:val="hybridMultilevel"/>
    <w:tmpl w:val="E52C75CA"/>
    <w:lvl w:ilvl="0" w:tplc="5178F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2457"/>
    <w:multiLevelType w:val="hybridMultilevel"/>
    <w:tmpl w:val="C108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675FD6"/>
    <w:multiLevelType w:val="hybridMultilevel"/>
    <w:tmpl w:val="F7B0A47E"/>
    <w:lvl w:ilvl="0" w:tplc="FA44AEA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C3571"/>
    <w:multiLevelType w:val="hybridMultilevel"/>
    <w:tmpl w:val="D8DC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93E1F"/>
    <w:multiLevelType w:val="hybridMultilevel"/>
    <w:tmpl w:val="2ABE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E797BB6"/>
    <w:multiLevelType w:val="hybridMultilevel"/>
    <w:tmpl w:val="6AF49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F20F3"/>
    <w:multiLevelType w:val="multilevel"/>
    <w:tmpl w:val="32E01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4E42"/>
    <w:multiLevelType w:val="hybridMultilevel"/>
    <w:tmpl w:val="24F8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6A2E6D"/>
    <w:multiLevelType w:val="multilevel"/>
    <w:tmpl w:val="566AA7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126BB"/>
    <w:multiLevelType w:val="hybridMultilevel"/>
    <w:tmpl w:val="3A3EB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B82"/>
    <w:multiLevelType w:val="hybridMultilevel"/>
    <w:tmpl w:val="897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50491"/>
    <w:multiLevelType w:val="hybridMultilevel"/>
    <w:tmpl w:val="43F8F894"/>
    <w:lvl w:ilvl="0" w:tplc="AB021DB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21AA"/>
    <w:multiLevelType w:val="hybridMultilevel"/>
    <w:tmpl w:val="B3E27AC6"/>
    <w:lvl w:ilvl="0" w:tplc="B8D0B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000F2"/>
    <w:multiLevelType w:val="hybridMultilevel"/>
    <w:tmpl w:val="F9E2F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20043"/>
    <w:multiLevelType w:val="hybridMultilevel"/>
    <w:tmpl w:val="CF08EF5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05B95"/>
    <w:multiLevelType w:val="hybridMultilevel"/>
    <w:tmpl w:val="CA8C1102"/>
    <w:lvl w:ilvl="0" w:tplc="D6F4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E7520"/>
    <w:multiLevelType w:val="hybridMultilevel"/>
    <w:tmpl w:val="5788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555756"/>
    <w:multiLevelType w:val="hybridMultilevel"/>
    <w:tmpl w:val="3608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0E56"/>
    <w:multiLevelType w:val="hybridMultilevel"/>
    <w:tmpl w:val="618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6367A"/>
    <w:multiLevelType w:val="hybridMultilevel"/>
    <w:tmpl w:val="2124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438FC"/>
    <w:multiLevelType w:val="hybridMultilevel"/>
    <w:tmpl w:val="A906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025C4"/>
    <w:multiLevelType w:val="hybridMultilevel"/>
    <w:tmpl w:val="FBE04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6D1A"/>
    <w:multiLevelType w:val="hybridMultilevel"/>
    <w:tmpl w:val="B1EAD0E8"/>
    <w:lvl w:ilvl="0" w:tplc="875A1548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45D95"/>
    <w:multiLevelType w:val="hybridMultilevel"/>
    <w:tmpl w:val="BD1EBAF0"/>
    <w:lvl w:ilvl="0" w:tplc="92708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47D6B"/>
    <w:multiLevelType w:val="hybridMultilevel"/>
    <w:tmpl w:val="566AA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B7E63"/>
    <w:multiLevelType w:val="hybridMultilevel"/>
    <w:tmpl w:val="9384A73A"/>
    <w:lvl w:ilvl="0" w:tplc="C17C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F2992"/>
    <w:multiLevelType w:val="hybridMultilevel"/>
    <w:tmpl w:val="F7A0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34BB8"/>
    <w:multiLevelType w:val="multilevel"/>
    <w:tmpl w:val="249A8DE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973248"/>
    <w:multiLevelType w:val="hybridMultilevel"/>
    <w:tmpl w:val="486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28"/>
  </w:num>
  <w:num w:numId="4">
    <w:abstractNumId w:val="31"/>
  </w:num>
  <w:num w:numId="5">
    <w:abstractNumId w:val="21"/>
  </w:num>
  <w:num w:numId="6">
    <w:abstractNumId w:val="35"/>
  </w:num>
  <w:num w:numId="7">
    <w:abstractNumId w:val="1"/>
  </w:num>
  <w:num w:numId="8">
    <w:abstractNumId w:val="14"/>
  </w:num>
  <w:num w:numId="9">
    <w:abstractNumId w:val="19"/>
  </w:num>
  <w:num w:numId="10">
    <w:abstractNumId w:val="32"/>
  </w:num>
  <w:num w:numId="11">
    <w:abstractNumId w:val="18"/>
  </w:num>
  <w:num w:numId="12">
    <w:abstractNumId w:val="30"/>
  </w:num>
  <w:num w:numId="13">
    <w:abstractNumId w:val="12"/>
  </w:num>
  <w:num w:numId="14">
    <w:abstractNumId w:val="29"/>
  </w:num>
  <w:num w:numId="15">
    <w:abstractNumId w:val="2"/>
  </w:num>
  <w:num w:numId="16">
    <w:abstractNumId w:val="41"/>
  </w:num>
  <w:num w:numId="17">
    <w:abstractNumId w:val="39"/>
  </w:num>
  <w:num w:numId="18">
    <w:abstractNumId w:val="23"/>
  </w:num>
  <w:num w:numId="19">
    <w:abstractNumId w:val="42"/>
  </w:num>
  <w:num w:numId="20">
    <w:abstractNumId w:val="3"/>
  </w:num>
  <w:num w:numId="21">
    <w:abstractNumId w:val="33"/>
  </w:num>
  <w:num w:numId="22">
    <w:abstractNumId w:val="9"/>
  </w:num>
  <w:num w:numId="23">
    <w:abstractNumId w:val="13"/>
  </w:num>
  <w:num w:numId="24">
    <w:abstractNumId w:val="36"/>
  </w:num>
  <w:num w:numId="25">
    <w:abstractNumId w:val="25"/>
  </w:num>
  <w:num w:numId="26">
    <w:abstractNumId w:val="22"/>
  </w:num>
  <w:num w:numId="27">
    <w:abstractNumId w:val="16"/>
  </w:num>
  <w:num w:numId="28">
    <w:abstractNumId w:val="4"/>
  </w:num>
  <w:num w:numId="29">
    <w:abstractNumId w:val="34"/>
  </w:num>
  <w:num w:numId="30">
    <w:abstractNumId w:val="8"/>
  </w:num>
  <w:num w:numId="31">
    <w:abstractNumId w:val="5"/>
  </w:num>
  <w:num w:numId="32">
    <w:abstractNumId w:val="10"/>
  </w:num>
  <w:num w:numId="33">
    <w:abstractNumId w:val="26"/>
  </w:num>
  <w:num w:numId="34">
    <w:abstractNumId w:val="20"/>
  </w:num>
  <w:num w:numId="35">
    <w:abstractNumId w:val="15"/>
  </w:num>
  <w:num w:numId="36">
    <w:abstractNumId w:val="17"/>
  </w:num>
  <w:num w:numId="37">
    <w:abstractNumId w:val="27"/>
  </w:num>
  <w:num w:numId="38">
    <w:abstractNumId w:val="0"/>
  </w:num>
  <w:num w:numId="39">
    <w:abstractNumId w:val="6"/>
  </w:num>
  <w:num w:numId="40">
    <w:abstractNumId w:val="37"/>
  </w:num>
  <w:num w:numId="41">
    <w:abstractNumId w:val="38"/>
  </w:num>
  <w:num w:numId="42">
    <w:abstractNumId w:val="7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F30"/>
    <w:rsid w:val="000165C4"/>
    <w:rsid w:val="00041CC5"/>
    <w:rsid w:val="000438D7"/>
    <w:rsid w:val="000506D3"/>
    <w:rsid w:val="000621E7"/>
    <w:rsid w:val="00086BBB"/>
    <w:rsid w:val="000B413A"/>
    <w:rsid w:val="000C2B12"/>
    <w:rsid w:val="000C38D4"/>
    <w:rsid w:val="000F24C2"/>
    <w:rsid w:val="0014297B"/>
    <w:rsid w:val="001430FA"/>
    <w:rsid w:val="00143570"/>
    <w:rsid w:val="001505C4"/>
    <w:rsid w:val="00174E9A"/>
    <w:rsid w:val="00182021"/>
    <w:rsid w:val="001849D1"/>
    <w:rsid w:val="00191216"/>
    <w:rsid w:val="001A20D5"/>
    <w:rsid w:val="001B2D0F"/>
    <w:rsid w:val="001D5469"/>
    <w:rsid w:val="001E25C1"/>
    <w:rsid w:val="001F71D4"/>
    <w:rsid w:val="00213BA3"/>
    <w:rsid w:val="002366F1"/>
    <w:rsid w:val="002409A6"/>
    <w:rsid w:val="00251C8E"/>
    <w:rsid w:val="002865C2"/>
    <w:rsid w:val="002B4A6D"/>
    <w:rsid w:val="002B7531"/>
    <w:rsid w:val="002C2338"/>
    <w:rsid w:val="002C5BCA"/>
    <w:rsid w:val="002F4F24"/>
    <w:rsid w:val="003218B2"/>
    <w:rsid w:val="00323562"/>
    <w:rsid w:val="003243CA"/>
    <w:rsid w:val="00326DBB"/>
    <w:rsid w:val="00372B43"/>
    <w:rsid w:val="00376C2A"/>
    <w:rsid w:val="00380B5D"/>
    <w:rsid w:val="003838F7"/>
    <w:rsid w:val="0038614D"/>
    <w:rsid w:val="0039121E"/>
    <w:rsid w:val="00393CB2"/>
    <w:rsid w:val="003A5D95"/>
    <w:rsid w:val="003B1ACF"/>
    <w:rsid w:val="003E7B43"/>
    <w:rsid w:val="00407F1F"/>
    <w:rsid w:val="004121A5"/>
    <w:rsid w:val="00412A06"/>
    <w:rsid w:val="00413847"/>
    <w:rsid w:val="00425B12"/>
    <w:rsid w:val="0043478A"/>
    <w:rsid w:val="00487B01"/>
    <w:rsid w:val="004C3147"/>
    <w:rsid w:val="004C5A96"/>
    <w:rsid w:val="005119EC"/>
    <w:rsid w:val="00514238"/>
    <w:rsid w:val="00521A1D"/>
    <w:rsid w:val="0052217D"/>
    <w:rsid w:val="005225D4"/>
    <w:rsid w:val="005243F9"/>
    <w:rsid w:val="005631C0"/>
    <w:rsid w:val="0056320E"/>
    <w:rsid w:val="00586A33"/>
    <w:rsid w:val="00592BBB"/>
    <w:rsid w:val="00595C7A"/>
    <w:rsid w:val="005A15A5"/>
    <w:rsid w:val="005A2AEE"/>
    <w:rsid w:val="005A76F6"/>
    <w:rsid w:val="005F71AA"/>
    <w:rsid w:val="00612772"/>
    <w:rsid w:val="0061423D"/>
    <w:rsid w:val="00621339"/>
    <w:rsid w:val="00625F5E"/>
    <w:rsid w:val="006529D3"/>
    <w:rsid w:val="006702E7"/>
    <w:rsid w:val="00685BB6"/>
    <w:rsid w:val="006872D0"/>
    <w:rsid w:val="00690FF5"/>
    <w:rsid w:val="00695E8A"/>
    <w:rsid w:val="006D5772"/>
    <w:rsid w:val="006E075A"/>
    <w:rsid w:val="006E3330"/>
    <w:rsid w:val="00700B86"/>
    <w:rsid w:val="00711AF1"/>
    <w:rsid w:val="007608DB"/>
    <w:rsid w:val="007C1F94"/>
    <w:rsid w:val="007C57DE"/>
    <w:rsid w:val="007D373F"/>
    <w:rsid w:val="008164E1"/>
    <w:rsid w:val="00843211"/>
    <w:rsid w:val="00865B65"/>
    <w:rsid w:val="00890755"/>
    <w:rsid w:val="008A0557"/>
    <w:rsid w:val="008D0F76"/>
    <w:rsid w:val="00905DE1"/>
    <w:rsid w:val="00916FC9"/>
    <w:rsid w:val="00927188"/>
    <w:rsid w:val="00927302"/>
    <w:rsid w:val="00934C8E"/>
    <w:rsid w:val="00935053"/>
    <w:rsid w:val="009433FC"/>
    <w:rsid w:val="00953EFA"/>
    <w:rsid w:val="00955965"/>
    <w:rsid w:val="00961DBD"/>
    <w:rsid w:val="00965C94"/>
    <w:rsid w:val="00972139"/>
    <w:rsid w:val="009755AD"/>
    <w:rsid w:val="009B1458"/>
    <w:rsid w:val="009E2EC8"/>
    <w:rsid w:val="009F41F4"/>
    <w:rsid w:val="00A32230"/>
    <w:rsid w:val="00A403AF"/>
    <w:rsid w:val="00A41F47"/>
    <w:rsid w:val="00A423CD"/>
    <w:rsid w:val="00A42E53"/>
    <w:rsid w:val="00A44080"/>
    <w:rsid w:val="00A50660"/>
    <w:rsid w:val="00A54C2C"/>
    <w:rsid w:val="00A71ABD"/>
    <w:rsid w:val="00AD3F17"/>
    <w:rsid w:val="00AD7A9A"/>
    <w:rsid w:val="00AE232F"/>
    <w:rsid w:val="00AE47B4"/>
    <w:rsid w:val="00B070C4"/>
    <w:rsid w:val="00B405F5"/>
    <w:rsid w:val="00B874AC"/>
    <w:rsid w:val="00BB2A5E"/>
    <w:rsid w:val="00BC1651"/>
    <w:rsid w:val="00BD6E3A"/>
    <w:rsid w:val="00C235A2"/>
    <w:rsid w:val="00C30D17"/>
    <w:rsid w:val="00C35B2B"/>
    <w:rsid w:val="00C443E4"/>
    <w:rsid w:val="00C44E47"/>
    <w:rsid w:val="00C52CB9"/>
    <w:rsid w:val="00C64D7C"/>
    <w:rsid w:val="00C74BFB"/>
    <w:rsid w:val="00C8526E"/>
    <w:rsid w:val="00C902A4"/>
    <w:rsid w:val="00C9771B"/>
    <w:rsid w:val="00CC540F"/>
    <w:rsid w:val="00CC5891"/>
    <w:rsid w:val="00CE5C97"/>
    <w:rsid w:val="00CF160C"/>
    <w:rsid w:val="00D01071"/>
    <w:rsid w:val="00D13DC5"/>
    <w:rsid w:val="00D21C3D"/>
    <w:rsid w:val="00D271B2"/>
    <w:rsid w:val="00D30491"/>
    <w:rsid w:val="00D37A12"/>
    <w:rsid w:val="00D57A50"/>
    <w:rsid w:val="00D7237D"/>
    <w:rsid w:val="00D80C81"/>
    <w:rsid w:val="00D81D1E"/>
    <w:rsid w:val="00D84105"/>
    <w:rsid w:val="00DA10CE"/>
    <w:rsid w:val="00DB716F"/>
    <w:rsid w:val="00DE5F30"/>
    <w:rsid w:val="00E461AD"/>
    <w:rsid w:val="00E46982"/>
    <w:rsid w:val="00E64C73"/>
    <w:rsid w:val="00E6701A"/>
    <w:rsid w:val="00E74143"/>
    <w:rsid w:val="00E75CB9"/>
    <w:rsid w:val="00E90B00"/>
    <w:rsid w:val="00EB538B"/>
    <w:rsid w:val="00ED14CE"/>
    <w:rsid w:val="00EE706C"/>
    <w:rsid w:val="00EE7138"/>
    <w:rsid w:val="00F02261"/>
    <w:rsid w:val="00F27EE3"/>
    <w:rsid w:val="00F87280"/>
    <w:rsid w:val="00FA24C4"/>
    <w:rsid w:val="00FB5420"/>
    <w:rsid w:val="00FB6F3E"/>
    <w:rsid w:val="00FC2FC7"/>
    <w:rsid w:val="00FC7542"/>
    <w:rsid w:val="00FD091E"/>
    <w:rsid w:val="00FD5795"/>
    <w:rsid w:val="00FE0670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3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F30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F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B2B"/>
    <w:pPr>
      <w:spacing w:before="100" w:beforeAutospacing="1" w:after="100" w:afterAutospacing="1"/>
    </w:pPr>
    <w:rPr>
      <w:rFonts w:eastAsiaTheme="minorHAnsi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Scobie</dc:creator>
  <cp:lastModifiedBy>Michael Johnston</cp:lastModifiedBy>
  <cp:revision>6</cp:revision>
  <dcterms:created xsi:type="dcterms:W3CDTF">2023-04-11T21:28:00Z</dcterms:created>
  <dcterms:modified xsi:type="dcterms:W3CDTF">2023-05-07T17:37:00Z</dcterms:modified>
</cp:coreProperties>
</file>